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11" w:rsidRPr="00EE11AE" w:rsidRDefault="00603A11" w:rsidP="00603A11">
      <w:pPr>
        <w:spacing w:after="0" w:line="240" w:lineRule="auto"/>
        <w:jc w:val="center"/>
        <w:rPr>
          <w:rFonts w:ascii="Arial" w:hAnsi="Arial" w:cs="Arial"/>
          <w:b/>
          <w:sz w:val="18"/>
          <w:szCs w:val="18"/>
        </w:rPr>
      </w:pPr>
      <w:r w:rsidRPr="00EE11AE">
        <w:rPr>
          <w:rFonts w:ascii="Arial" w:hAnsi="Arial" w:cs="Arial"/>
          <w:b/>
          <w:sz w:val="18"/>
          <w:szCs w:val="18"/>
        </w:rPr>
        <w:t>HIMACHAL PRADESH</w:t>
      </w:r>
    </w:p>
    <w:p w:rsidR="00603A11" w:rsidRPr="00EE11AE" w:rsidRDefault="00603A11" w:rsidP="00603A11">
      <w:pPr>
        <w:spacing w:after="0" w:line="240" w:lineRule="auto"/>
        <w:jc w:val="center"/>
        <w:rPr>
          <w:rFonts w:ascii="Arial" w:hAnsi="Arial" w:cs="Arial"/>
          <w:b/>
          <w:sz w:val="18"/>
          <w:szCs w:val="18"/>
        </w:rPr>
      </w:pPr>
      <w:r w:rsidRPr="00EE11AE">
        <w:rPr>
          <w:rFonts w:ascii="Arial" w:hAnsi="Arial" w:cs="Arial"/>
          <w:b/>
          <w:sz w:val="18"/>
          <w:szCs w:val="18"/>
        </w:rPr>
        <w:t>GENERAL INDUSTRIES CORPORATION LIMITED</w:t>
      </w:r>
    </w:p>
    <w:p w:rsidR="00603A11" w:rsidRPr="00EE11AE" w:rsidRDefault="00603A11" w:rsidP="00603A11">
      <w:pPr>
        <w:spacing w:after="0" w:line="240" w:lineRule="auto"/>
        <w:jc w:val="center"/>
        <w:rPr>
          <w:rFonts w:ascii="Arial" w:hAnsi="Arial" w:cs="Arial"/>
          <w:b/>
          <w:sz w:val="18"/>
          <w:szCs w:val="18"/>
          <w:u w:val="single"/>
        </w:rPr>
      </w:pPr>
      <w:r w:rsidRPr="00EE11AE">
        <w:rPr>
          <w:rFonts w:ascii="Arial" w:hAnsi="Arial" w:cs="Arial"/>
          <w:b/>
          <w:sz w:val="18"/>
          <w:szCs w:val="18"/>
          <w:u w:val="single"/>
        </w:rPr>
        <w:t xml:space="preserve">Regd. Office: </w:t>
      </w:r>
      <w:proofErr w:type="spellStart"/>
      <w:r w:rsidRPr="00EE11AE">
        <w:rPr>
          <w:rFonts w:ascii="Arial" w:hAnsi="Arial" w:cs="Arial"/>
          <w:b/>
          <w:sz w:val="18"/>
          <w:szCs w:val="18"/>
          <w:u w:val="single"/>
        </w:rPr>
        <w:t>Himrus</w:t>
      </w:r>
      <w:proofErr w:type="spellEnd"/>
      <w:r w:rsidRPr="00EE11AE">
        <w:rPr>
          <w:rFonts w:ascii="Arial" w:hAnsi="Arial" w:cs="Arial"/>
          <w:b/>
          <w:sz w:val="18"/>
          <w:szCs w:val="18"/>
          <w:u w:val="single"/>
        </w:rPr>
        <w:t xml:space="preserve"> Building, Cart Road, Shimla-171 001</w:t>
      </w:r>
    </w:p>
    <w:p w:rsidR="00603A11" w:rsidRPr="00EE11AE" w:rsidRDefault="00603A11" w:rsidP="00603A11">
      <w:pPr>
        <w:spacing w:after="0" w:line="240" w:lineRule="auto"/>
        <w:jc w:val="both"/>
        <w:rPr>
          <w:rFonts w:ascii="Arial" w:hAnsi="Arial" w:cs="Arial"/>
          <w:b/>
          <w:sz w:val="18"/>
          <w:szCs w:val="18"/>
        </w:rPr>
      </w:pPr>
    </w:p>
    <w:p w:rsidR="00603A11" w:rsidRPr="00EE11AE" w:rsidRDefault="00603A11" w:rsidP="00603A11">
      <w:pPr>
        <w:spacing w:after="0" w:line="240" w:lineRule="auto"/>
        <w:jc w:val="center"/>
        <w:rPr>
          <w:rFonts w:ascii="Arial" w:hAnsi="Arial" w:cs="Arial"/>
          <w:b/>
          <w:caps/>
          <w:sz w:val="18"/>
          <w:szCs w:val="18"/>
          <w:u w:val="single"/>
        </w:rPr>
      </w:pPr>
      <w:r w:rsidRPr="00EE11AE">
        <w:rPr>
          <w:rFonts w:ascii="Arial" w:hAnsi="Arial" w:cs="Arial"/>
          <w:b/>
          <w:caps/>
          <w:sz w:val="18"/>
          <w:szCs w:val="18"/>
          <w:u w:val="single"/>
        </w:rPr>
        <w:t>Employment Notice</w:t>
      </w:r>
    </w:p>
    <w:p w:rsidR="00603A11" w:rsidRPr="00EE11AE" w:rsidRDefault="00603A11" w:rsidP="00603A11">
      <w:pPr>
        <w:spacing w:after="0" w:line="240" w:lineRule="auto"/>
        <w:jc w:val="center"/>
        <w:rPr>
          <w:rFonts w:ascii="Arial" w:hAnsi="Arial" w:cs="Arial"/>
          <w:b/>
          <w:caps/>
          <w:sz w:val="18"/>
          <w:szCs w:val="18"/>
          <w:u w:val="single"/>
        </w:rPr>
      </w:pPr>
      <w:r w:rsidRPr="00EE11AE">
        <w:rPr>
          <w:rFonts w:ascii="Arial" w:hAnsi="Arial" w:cs="Arial"/>
          <w:b/>
          <w:caps/>
          <w:sz w:val="18"/>
          <w:szCs w:val="18"/>
          <w:u w:val="single"/>
        </w:rPr>
        <w:t>Recruitment of Peon and Security Guard on Daily Waged Basis</w:t>
      </w:r>
    </w:p>
    <w:p w:rsidR="00603A11" w:rsidRPr="00EE11AE" w:rsidRDefault="00603A11" w:rsidP="00603A11">
      <w:pPr>
        <w:spacing w:after="0" w:line="240" w:lineRule="auto"/>
        <w:jc w:val="both"/>
        <w:rPr>
          <w:rFonts w:ascii="Arial" w:hAnsi="Arial" w:cs="Arial"/>
          <w:b/>
          <w:caps/>
          <w:sz w:val="18"/>
          <w:szCs w:val="18"/>
        </w:rPr>
      </w:pPr>
    </w:p>
    <w:p w:rsidR="00603A11" w:rsidRPr="00EE11AE" w:rsidRDefault="00603A11" w:rsidP="00603A11">
      <w:pPr>
        <w:spacing w:after="0" w:line="240" w:lineRule="auto"/>
        <w:jc w:val="both"/>
        <w:rPr>
          <w:rFonts w:ascii="Arial" w:hAnsi="Arial" w:cs="Arial"/>
          <w:sz w:val="18"/>
          <w:szCs w:val="18"/>
        </w:rPr>
      </w:pPr>
      <w:r w:rsidRPr="00EE11AE">
        <w:rPr>
          <w:rFonts w:ascii="Arial" w:hAnsi="Arial" w:cs="Arial"/>
          <w:b/>
          <w:caps/>
          <w:sz w:val="18"/>
          <w:szCs w:val="18"/>
        </w:rPr>
        <w:tab/>
      </w:r>
      <w:r w:rsidRPr="00EE11AE">
        <w:rPr>
          <w:rFonts w:ascii="Arial" w:hAnsi="Arial" w:cs="Arial"/>
          <w:b/>
          <w:caps/>
          <w:sz w:val="18"/>
          <w:szCs w:val="18"/>
        </w:rPr>
        <w:tab/>
      </w:r>
      <w:r w:rsidRPr="00EE11AE">
        <w:rPr>
          <w:rFonts w:ascii="Arial" w:hAnsi="Arial" w:cs="Arial"/>
          <w:sz w:val="18"/>
          <w:szCs w:val="18"/>
        </w:rPr>
        <w:t>The HP General Industries Corporation Ltd., invites applications from candidates for the following posts to be filled up on Daily Waged basis :-</w:t>
      </w:r>
    </w:p>
    <w:p w:rsidR="00603A11" w:rsidRPr="00A57B53" w:rsidRDefault="00603A11" w:rsidP="00603A11">
      <w:pPr>
        <w:spacing w:after="0" w:line="240" w:lineRule="auto"/>
        <w:jc w:val="both"/>
        <w:rPr>
          <w:rFonts w:ascii="Arial" w:hAnsi="Arial" w:cs="Arial"/>
          <w:b/>
          <w:sz w:val="6"/>
          <w:szCs w:val="18"/>
        </w:rPr>
      </w:pPr>
    </w:p>
    <w:tbl>
      <w:tblPr>
        <w:tblStyle w:val="TableGrid"/>
        <w:tblW w:w="9000" w:type="dxa"/>
        <w:tblInd w:w="108" w:type="dxa"/>
        <w:tblLayout w:type="fixed"/>
        <w:tblLook w:val="04A0"/>
      </w:tblPr>
      <w:tblGrid>
        <w:gridCol w:w="1598"/>
        <w:gridCol w:w="1822"/>
        <w:gridCol w:w="1530"/>
        <w:gridCol w:w="1710"/>
        <w:gridCol w:w="2340"/>
      </w:tblGrid>
      <w:tr w:rsidR="00603A11" w:rsidRPr="00EE11AE" w:rsidTr="00D41507">
        <w:tc>
          <w:tcPr>
            <w:tcW w:w="1598"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Post</w:t>
            </w:r>
          </w:p>
        </w:tc>
        <w:tc>
          <w:tcPr>
            <w:tcW w:w="1822"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No. of Posts</w:t>
            </w:r>
          </w:p>
        </w:tc>
        <w:tc>
          <w:tcPr>
            <w:tcW w:w="1530"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Present Daily Amount as applicable</w:t>
            </w:r>
          </w:p>
        </w:tc>
        <w:tc>
          <w:tcPr>
            <w:tcW w:w="1710"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Essential Educational</w:t>
            </w:r>
          </w:p>
          <w:p w:rsidR="00603A11" w:rsidRPr="00EE11AE" w:rsidRDefault="00603A11" w:rsidP="00D41507">
            <w:pPr>
              <w:ind w:right="-18"/>
              <w:rPr>
                <w:rFonts w:ascii="Arial" w:hAnsi="Arial" w:cs="Arial"/>
                <w:b/>
                <w:sz w:val="18"/>
                <w:szCs w:val="18"/>
              </w:rPr>
            </w:pPr>
            <w:r w:rsidRPr="00EE11AE">
              <w:rPr>
                <w:rFonts w:ascii="Arial" w:hAnsi="Arial" w:cs="Arial"/>
                <w:b/>
                <w:sz w:val="18"/>
                <w:szCs w:val="18"/>
              </w:rPr>
              <w:t>Qualification</w:t>
            </w:r>
          </w:p>
        </w:tc>
        <w:tc>
          <w:tcPr>
            <w:tcW w:w="2340"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Desirable qualification</w:t>
            </w:r>
          </w:p>
        </w:tc>
      </w:tr>
      <w:tr w:rsidR="00603A11" w:rsidRPr="00EE11AE" w:rsidTr="00D41507">
        <w:tc>
          <w:tcPr>
            <w:tcW w:w="1598"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Peon</w:t>
            </w:r>
          </w:p>
          <w:p w:rsidR="00603A11" w:rsidRPr="00EE11AE" w:rsidRDefault="00603A11" w:rsidP="00D41507">
            <w:pPr>
              <w:ind w:right="-18"/>
              <w:rPr>
                <w:rFonts w:ascii="Arial" w:hAnsi="Arial" w:cs="Arial"/>
                <w:sz w:val="18"/>
                <w:szCs w:val="18"/>
              </w:rPr>
            </w:pPr>
            <w:r w:rsidRPr="00EE11AE">
              <w:rPr>
                <w:rFonts w:ascii="Arial" w:hAnsi="Arial" w:cs="Arial"/>
                <w:sz w:val="18"/>
                <w:szCs w:val="18"/>
              </w:rPr>
              <w:t>(On Daily Waged Basis)</w:t>
            </w:r>
          </w:p>
        </w:tc>
        <w:tc>
          <w:tcPr>
            <w:tcW w:w="1822" w:type="dxa"/>
          </w:tcPr>
          <w:p w:rsidR="00603A11" w:rsidRPr="00EE11AE" w:rsidRDefault="00603A11" w:rsidP="00D41507">
            <w:pPr>
              <w:ind w:right="-18"/>
              <w:rPr>
                <w:rFonts w:ascii="Arial" w:hAnsi="Arial" w:cs="Arial"/>
                <w:b/>
                <w:sz w:val="18"/>
                <w:szCs w:val="18"/>
              </w:rPr>
            </w:pPr>
            <w:r w:rsidRPr="00EE11AE">
              <w:rPr>
                <w:rFonts w:ascii="Arial" w:hAnsi="Arial" w:cs="Arial"/>
                <w:b/>
                <w:sz w:val="18"/>
                <w:szCs w:val="18"/>
              </w:rPr>
              <w:t xml:space="preserve">One No. </w:t>
            </w:r>
          </w:p>
          <w:p w:rsidR="00603A11" w:rsidRPr="00EE11AE" w:rsidRDefault="00603A11" w:rsidP="00D41507">
            <w:pPr>
              <w:ind w:right="-18"/>
              <w:rPr>
                <w:rFonts w:ascii="Arial" w:hAnsi="Arial" w:cs="Arial"/>
                <w:sz w:val="18"/>
                <w:szCs w:val="18"/>
              </w:rPr>
            </w:pPr>
            <w:r w:rsidRPr="00EE11AE">
              <w:rPr>
                <w:rFonts w:ascii="Arial" w:hAnsi="Arial" w:cs="Arial"/>
                <w:sz w:val="18"/>
                <w:szCs w:val="18"/>
              </w:rPr>
              <w:t>Reserved for  Scheduled Caste candidate</w:t>
            </w:r>
          </w:p>
          <w:p w:rsidR="00603A11" w:rsidRPr="00EE11AE" w:rsidRDefault="00603A11" w:rsidP="00D41507">
            <w:pPr>
              <w:ind w:right="-18"/>
              <w:rPr>
                <w:rFonts w:ascii="Arial" w:hAnsi="Arial" w:cs="Arial"/>
                <w:sz w:val="18"/>
                <w:szCs w:val="18"/>
              </w:rPr>
            </w:pPr>
          </w:p>
        </w:tc>
        <w:tc>
          <w:tcPr>
            <w:tcW w:w="1530"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Rs. 180/- Per Day</w:t>
            </w:r>
          </w:p>
          <w:p w:rsidR="00603A11" w:rsidRPr="00EE11AE" w:rsidRDefault="00603A11" w:rsidP="00D41507">
            <w:pPr>
              <w:ind w:right="-18"/>
              <w:rPr>
                <w:rFonts w:ascii="Arial" w:hAnsi="Arial" w:cs="Arial"/>
                <w:sz w:val="18"/>
                <w:szCs w:val="18"/>
              </w:rPr>
            </w:pPr>
            <w:r w:rsidRPr="00EE11AE">
              <w:rPr>
                <w:rFonts w:ascii="Arial" w:hAnsi="Arial" w:cs="Arial"/>
                <w:sz w:val="18"/>
                <w:szCs w:val="18"/>
              </w:rPr>
              <w:t xml:space="preserve"> (Rupees One Hundred Eighty) only</w:t>
            </w:r>
          </w:p>
        </w:tc>
        <w:tc>
          <w:tcPr>
            <w:tcW w:w="1710" w:type="dxa"/>
          </w:tcPr>
          <w:p w:rsidR="00603A11" w:rsidRPr="00EE11AE" w:rsidRDefault="00603A11" w:rsidP="00D41507">
            <w:pPr>
              <w:ind w:right="-18"/>
              <w:rPr>
                <w:rFonts w:ascii="Arial" w:hAnsi="Arial" w:cs="Arial"/>
                <w:b/>
                <w:sz w:val="18"/>
                <w:szCs w:val="18"/>
              </w:rPr>
            </w:pPr>
            <w:r w:rsidRPr="00EE11AE">
              <w:rPr>
                <w:rFonts w:ascii="Arial" w:hAnsi="Arial" w:cs="Arial"/>
                <w:sz w:val="18"/>
                <w:szCs w:val="18"/>
              </w:rPr>
              <w:t>Should be Middle pass or its equivalent from a recognized board Institution of a School Education</w:t>
            </w:r>
            <w:r w:rsidRPr="00EE11AE">
              <w:rPr>
                <w:rFonts w:ascii="Arial" w:hAnsi="Arial" w:cs="Arial"/>
                <w:b/>
                <w:sz w:val="18"/>
                <w:szCs w:val="18"/>
              </w:rPr>
              <w:t xml:space="preserve"> </w:t>
            </w:r>
          </w:p>
        </w:tc>
        <w:tc>
          <w:tcPr>
            <w:tcW w:w="2340" w:type="dxa"/>
          </w:tcPr>
          <w:p w:rsidR="00603A11" w:rsidRPr="00EE11AE" w:rsidRDefault="00603A11" w:rsidP="00D41507">
            <w:pPr>
              <w:ind w:right="-18"/>
              <w:rPr>
                <w:rFonts w:ascii="Arial" w:hAnsi="Arial" w:cs="Arial"/>
                <w:b/>
                <w:sz w:val="18"/>
                <w:szCs w:val="18"/>
              </w:rPr>
            </w:pPr>
            <w:r w:rsidRPr="00EE11AE">
              <w:rPr>
                <w:rFonts w:ascii="Arial" w:hAnsi="Arial" w:cs="Arial"/>
                <w:sz w:val="18"/>
                <w:szCs w:val="18"/>
              </w:rPr>
              <w:t xml:space="preserve">Working knowledge of reading/ </w:t>
            </w:r>
            <w:proofErr w:type="gramStart"/>
            <w:r w:rsidRPr="00EE11AE">
              <w:rPr>
                <w:rFonts w:ascii="Arial" w:hAnsi="Arial" w:cs="Arial"/>
                <w:sz w:val="18"/>
                <w:szCs w:val="18"/>
              </w:rPr>
              <w:t>writing(</w:t>
            </w:r>
            <w:proofErr w:type="gramEnd"/>
            <w:r w:rsidRPr="00EE11AE">
              <w:rPr>
                <w:rFonts w:ascii="Arial" w:hAnsi="Arial" w:cs="Arial"/>
                <w:sz w:val="18"/>
                <w:szCs w:val="18"/>
              </w:rPr>
              <w:t>English &amp; Hindi), customs, manners and dialects of HP and suitability for appointment in the peculiar conditions prevailing in the Pradesh</w:t>
            </w:r>
            <w:r w:rsidRPr="00EE11AE">
              <w:rPr>
                <w:rFonts w:ascii="Arial" w:hAnsi="Arial" w:cs="Arial"/>
                <w:b/>
                <w:sz w:val="18"/>
                <w:szCs w:val="18"/>
              </w:rPr>
              <w:t xml:space="preserve">. </w:t>
            </w:r>
          </w:p>
        </w:tc>
      </w:tr>
      <w:tr w:rsidR="00603A11" w:rsidRPr="00EE11AE" w:rsidTr="00D41507">
        <w:tc>
          <w:tcPr>
            <w:tcW w:w="1598"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Security Guard</w:t>
            </w:r>
          </w:p>
          <w:p w:rsidR="00603A11" w:rsidRPr="00EE11AE" w:rsidRDefault="00603A11" w:rsidP="00D41507">
            <w:pPr>
              <w:ind w:right="-18"/>
              <w:rPr>
                <w:rFonts w:ascii="Arial" w:hAnsi="Arial" w:cs="Arial"/>
                <w:sz w:val="18"/>
                <w:szCs w:val="18"/>
              </w:rPr>
            </w:pPr>
            <w:r w:rsidRPr="00EE11AE">
              <w:rPr>
                <w:rFonts w:ascii="Arial" w:hAnsi="Arial" w:cs="Arial"/>
                <w:sz w:val="18"/>
                <w:szCs w:val="18"/>
              </w:rPr>
              <w:t>(On Daily Waged Basis)</w:t>
            </w:r>
          </w:p>
        </w:tc>
        <w:tc>
          <w:tcPr>
            <w:tcW w:w="1822" w:type="dxa"/>
          </w:tcPr>
          <w:p w:rsidR="00603A11" w:rsidRPr="00EE11AE" w:rsidRDefault="00603A11" w:rsidP="00D41507">
            <w:pPr>
              <w:ind w:right="-18"/>
              <w:rPr>
                <w:rFonts w:ascii="Arial" w:hAnsi="Arial" w:cs="Arial"/>
                <w:sz w:val="18"/>
                <w:szCs w:val="18"/>
              </w:rPr>
            </w:pPr>
            <w:r w:rsidRPr="00EE11AE">
              <w:rPr>
                <w:rFonts w:ascii="Arial" w:hAnsi="Arial" w:cs="Arial"/>
                <w:b/>
                <w:sz w:val="18"/>
                <w:szCs w:val="18"/>
              </w:rPr>
              <w:t>Two Nos</w:t>
            </w:r>
            <w:r w:rsidRPr="00EE11AE">
              <w:rPr>
                <w:rFonts w:ascii="Arial" w:hAnsi="Arial" w:cs="Arial"/>
                <w:sz w:val="18"/>
                <w:szCs w:val="18"/>
              </w:rPr>
              <w:t>.</w:t>
            </w:r>
          </w:p>
          <w:p w:rsidR="00603A11" w:rsidRPr="00EE11AE" w:rsidRDefault="00603A11" w:rsidP="00D41507">
            <w:pPr>
              <w:ind w:right="-18"/>
              <w:rPr>
                <w:rFonts w:ascii="Arial" w:hAnsi="Arial" w:cs="Arial"/>
                <w:sz w:val="18"/>
                <w:szCs w:val="18"/>
              </w:rPr>
            </w:pPr>
            <w:r w:rsidRPr="00EE11AE">
              <w:rPr>
                <w:rFonts w:ascii="Arial" w:hAnsi="Arial" w:cs="Arial"/>
                <w:sz w:val="18"/>
                <w:szCs w:val="18"/>
              </w:rPr>
              <w:t xml:space="preserve">1-One </w:t>
            </w:r>
          </w:p>
          <w:p w:rsidR="00603A11" w:rsidRPr="00EE11AE" w:rsidRDefault="00603A11" w:rsidP="00D41507">
            <w:pPr>
              <w:ind w:right="-18"/>
              <w:rPr>
                <w:rFonts w:ascii="Arial" w:hAnsi="Arial" w:cs="Arial"/>
                <w:sz w:val="18"/>
                <w:szCs w:val="18"/>
              </w:rPr>
            </w:pPr>
            <w:r w:rsidRPr="00EE11AE">
              <w:rPr>
                <w:rFonts w:ascii="Arial" w:hAnsi="Arial" w:cs="Arial"/>
                <w:sz w:val="18"/>
                <w:szCs w:val="18"/>
              </w:rPr>
              <w:t>Reserved for  Scheduled Caste candidate</w:t>
            </w:r>
          </w:p>
          <w:p w:rsidR="00603A11" w:rsidRPr="00EE11AE" w:rsidRDefault="00603A11" w:rsidP="00D41507">
            <w:pPr>
              <w:ind w:right="-18"/>
              <w:rPr>
                <w:rFonts w:ascii="Arial" w:hAnsi="Arial" w:cs="Arial"/>
                <w:sz w:val="12"/>
                <w:szCs w:val="18"/>
              </w:rPr>
            </w:pPr>
          </w:p>
          <w:p w:rsidR="00603A11" w:rsidRPr="00EE11AE" w:rsidRDefault="00603A11" w:rsidP="00D41507">
            <w:pPr>
              <w:ind w:right="-18"/>
              <w:rPr>
                <w:rFonts w:ascii="Arial" w:hAnsi="Arial" w:cs="Arial"/>
                <w:sz w:val="18"/>
                <w:szCs w:val="18"/>
              </w:rPr>
            </w:pPr>
            <w:r w:rsidRPr="00EE11AE">
              <w:rPr>
                <w:rFonts w:ascii="Arial" w:hAnsi="Arial" w:cs="Arial"/>
                <w:sz w:val="18"/>
                <w:szCs w:val="18"/>
              </w:rPr>
              <w:t>2-One for Other Backward Classes</w:t>
            </w:r>
          </w:p>
        </w:tc>
        <w:tc>
          <w:tcPr>
            <w:tcW w:w="1530"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Rs. 210/- Per Day</w:t>
            </w:r>
          </w:p>
          <w:p w:rsidR="00603A11" w:rsidRPr="00EE11AE" w:rsidRDefault="00603A11" w:rsidP="00D41507">
            <w:pPr>
              <w:ind w:right="-18"/>
              <w:rPr>
                <w:rFonts w:ascii="Arial" w:hAnsi="Arial" w:cs="Arial"/>
                <w:sz w:val="18"/>
                <w:szCs w:val="18"/>
              </w:rPr>
            </w:pPr>
            <w:r w:rsidRPr="00EE11AE">
              <w:rPr>
                <w:rFonts w:ascii="Arial" w:hAnsi="Arial" w:cs="Arial"/>
                <w:sz w:val="18"/>
                <w:szCs w:val="18"/>
              </w:rPr>
              <w:t>(Rupees Two Hundred and Ten) only</w:t>
            </w:r>
          </w:p>
        </w:tc>
        <w:tc>
          <w:tcPr>
            <w:tcW w:w="1710"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Middle pass or above. Preference to be given to Ex-servicemen from Indian Army</w:t>
            </w:r>
          </w:p>
        </w:tc>
        <w:tc>
          <w:tcPr>
            <w:tcW w:w="2340" w:type="dxa"/>
          </w:tcPr>
          <w:p w:rsidR="00603A11" w:rsidRPr="00EE11AE" w:rsidRDefault="00603A11" w:rsidP="00D41507">
            <w:pPr>
              <w:ind w:right="-18"/>
              <w:rPr>
                <w:rFonts w:ascii="Arial" w:hAnsi="Arial" w:cs="Arial"/>
                <w:b/>
                <w:sz w:val="18"/>
                <w:szCs w:val="18"/>
              </w:rPr>
            </w:pPr>
            <w:r w:rsidRPr="00EE11AE">
              <w:rPr>
                <w:rFonts w:ascii="Arial" w:hAnsi="Arial" w:cs="Arial"/>
                <w:sz w:val="18"/>
                <w:szCs w:val="18"/>
              </w:rPr>
              <w:t>Working knowledge of reading</w:t>
            </w:r>
            <w:proofErr w:type="gramStart"/>
            <w:r w:rsidRPr="00EE11AE">
              <w:rPr>
                <w:rFonts w:ascii="Arial" w:hAnsi="Arial" w:cs="Arial"/>
                <w:sz w:val="18"/>
                <w:szCs w:val="18"/>
              </w:rPr>
              <w:t>/  writing</w:t>
            </w:r>
            <w:proofErr w:type="gramEnd"/>
            <w:r w:rsidRPr="00EE11AE">
              <w:rPr>
                <w:rFonts w:ascii="Arial" w:hAnsi="Arial" w:cs="Arial"/>
                <w:sz w:val="18"/>
                <w:szCs w:val="18"/>
              </w:rPr>
              <w:t xml:space="preserve"> (English &amp; Hindi),customs, manners and dialects of HP and suitability for appointment in the peculiar conditions prevailing in the Pradesh</w:t>
            </w:r>
            <w:r w:rsidRPr="00EE11AE">
              <w:rPr>
                <w:rFonts w:ascii="Arial" w:hAnsi="Arial" w:cs="Arial"/>
                <w:b/>
                <w:sz w:val="18"/>
                <w:szCs w:val="18"/>
              </w:rPr>
              <w:t>.</w:t>
            </w:r>
          </w:p>
        </w:tc>
      </w:tr>
    </w:tbl>
    <w:p w:rsidR="00603A11" w:rsidRPr="00EE11AE" w:rsidRDefault="00603A11" w:rsidP="00603A11">
      <w:pPr>
        <w:spacing w:after="0" w:line="240" w:lineRule="auto"/>
        <w:ind w:left="720" w:hanging="720"/>
        <w:jc w:val="both"/>
        <w:rPr>
          <w:rFonts w:ascii="Arial" w:hAnsi="Arial" w:cs="Arial"/>
          <w:sz w:val="18"/>
          <w:szCs w:val="18"/>
        </w:rPr>
      </w:pPr>
      <w:r w:rsidRPr="00EE11AE">
        <w:rPr>
          <w:rFonts w:ascii="Arial" w:hAnsi="Arial" w:cs="Arial"/>
          <w:b/>
          <w:sz w:val="18"/>
          <w:szCs w:val="18"/>
          <w:u w:val="single"/>
        </w:rPr>
        <w:t>Age</w:t>
      </w:r>
      <w:proofErr w:type="gramStart"/>
      <w:r w:rsidRPr="00EE11AE">
        <w:rPr>
          <w:rFonts w:ascii="Arial" w:hAnsi="Arial" w:cs="Arial"/>
          <w:b/>
          <w:sz w:val="18"/>
          <w:szCs w:val="18"/>
          <w:u w:val="single"/>
        </w:rPr>
        <w:t>:-</w:t>
      </w:r>
      <w:proofErr w:type="gramEnd"/>
      <w:r w:rsidRPr="00EE11AE">
        <w:rPr>
          <w:rFonts w:ascii="Arial" w:hAnsi="Arial" w:cs="Arial"/>
          <w:b/>
          <w:sz w:val="18"/>
          <w:szCs w:val="18"/>
        </w:rPr>
        <w:t xml:space="preserve">  </w:t>
      </w:r>
      <w:r w:rsidRPr="00EE11AE">
        <w:rPr>
          <w:rFonts w:ascii="Arial" w:hAnsi="Arial" w:cs="Arial"/>
          <w:sz w:val="18"/>
          <w:szCs w:val="18"/>
        </w:rPr>
        <w:t>The applicant must be above the age of 18 years and below 38 years as on the last date of receipt /submission of application.</w:t>
      </w:r>
    </w:p>
    <w:p w:rsidR="00603A11" w:rsidRPr="00EE11AE" w:rsidRDefault="00603A11" w:rsidP="00603A11">
      <w:pPr>
        <w:spacing w:after="0" w:line="240" w:lineRule="auto"/>
        <w:jc w:val="both"/>
        <w:rPr>
          <w:rFonts w:ascii="Arial" w:hAnsi="Arial" w:cs="Arial"/>
          <w:b/>
          <w:sz w:val="18"/>
          <w:szCs w:val="18"/>
          <w:u w:val="single"/>
        </w:rPr>
      </w:pPr>
      <w:r w:rsidRPr="00EE11AE">
        <w:rPr>
          <w:rFonts w:ascii="Arial" w:hAnsi="Arial" w:cs="Arial"/>
          <w:b/>
          <w:sz w:val="18"/>
          <w:szCs w:val="18"/>
          <w:u w:val="single"/>
        </w:rPr>
        <w:t>Terms and Conditions:-</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 xml:space="preserve">The applicant must be </w:t>
      </w:r>
      <w:proofErr w:type="spellStart"/>
      <w:r w:rsidRPr="00EE11AE">
        <w:rPr>
          <w:rFonts w:ascii="Arial" w:hAnsi="Arial" w:cs="Arial"/>
          <w:sz w:val="18"/>
          <w:szCs w:val="18"/>
        </w:rPr>
        <w:t>bonafide</w:t>
      </w:r>
      <w:proofErr w:type="spellEnd"/>
      <w:r w:rsidRPr="00EE11AE">
        <w:rPr>
          <w:rFonts w:ascii="Arial" w:hAnsi="Arial" w:cs="Arial"/>
          <w:sz w:val="18"/>
          <w:szCs w:val="18"/>
        </w:rPr>
        <w:t xml:space="preserve"> resident of Himachal Pradesh </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The incumbent shall have no right to claim for regularization/ permanent absorption as such in the Corporation at any stage during the course of employment.</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No TA/DA will be payable to the candidates appearing in the interview.</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Selected candidate shall be liable to serve anywhere in Himachal Pradesh/India.</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 xml:space="preserve">The application must be accompanied with a non-refundable application fee of Rs.200/- (Rupees Two Hundred) only in the shape of Demand Draft  in </w:t>
      </w:r>
      <w:proofErr w:type="spellStart"/>
      <w:r w:rsidRPr="00EE11AE">
        <w:rPr>
          <w:rFonts w:ascii="Arial" w:hAnsi="Arial" w:cs="Arial"/>
          <w:sz w:val="18"/>
          <w:szCs w:val="18"/>
        </w:rPr>
        <w:t>favour</w:t>
      </w:r>
      <w:proofErr w:type="spellEnd"/>
      <w:r w:rsidRPr="00EE11AE">
        <w:rPr>
          <w:rFonts w:ascii="Arial" w:hAnsi="Arial" w:cs="Arial"/>
          <w:sz w:val="18"/>
          <w:szCs w:val="18"/>
        </w:rPr>
        <w:t xml:space="preserve"> of Managing Director HPGIC Ltd., payable at </w:t>
      </w:r>
      <w:proofErr w:type="spellStart"/>
      <w:r w:rsidRPr="00EE11AE">
        <w:rPr>
          <w:rFonts w:ascii="Arial" w:hAnsi="Arial" w:cs="Arial"/>
          <w:sz w:val="18"/>
          <w:szCs w:val="18"/>
        </w:rPr>
        <w:t>Shimla</w:t>
      </w:r>
      <w:proofErr w:type="spellEnd"/>
      <w:r w:rsidRPr="00EE11AE">
        <w:rPr>
          <w:rFonts w:ascii="Arial" w:hAnsi="Arial" w:cs="Arial"/>
          <w:sz w:val="18"/>
          <w:szCs w:val="18"/>
        </w:rPr>
        <w:t xml:space="preserve"> </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 xml:space="preserve">The candidate will be selected on the basis of merit i.e. essential qualification, Viva voce Test and experience. </w:t>
      </w:r>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 xml:space="preserve">The application form can be obtained/downloaded from our </w:t>
      </w:r>
      <w:proofErr w:type="spellStart"/>
      <w:r w:rsidRPr="00EE11AE">
        <w:rPr>
          <w:rFonts w:ascii="Arial" w:hAnsi="Arial" w:cs="Arial"/>
          <w:b/>
          <w:sz w:val="18"/>
          <w:szCs w:val="18"/>
        </w:rPr>
        <w:t>website:hpgic.co.in</w:t>
      </w:r>
      <w:proofErr w:type="spellEnd"/>
    </w:p>
    <w:p w:rsidR="00603A11" w:rsidRPr="00EE11AE" w:rsidRDefault="00603A11" w:rsidP="00603A11">
      <w:pPr>
        <w:pStyle w:val="ListParagraph"/>
        <w:numPr>
          <w:ilvl w:val="0"/>
          <w:numId w:val="1"/>
        </w:numPr>
        <w:spacing w:after="0" w:line="240" w:lineRule="auto"/>
        <w:jc w:val="both"/>
        <w:rPr>
          <w:rFonts w:ascii="Arial" w:hAnsi="Arial" w:cs="Arial"/>
          <w:sz w:val="18"/>
          <w:szCs w:val="18"/>
        </w:rPr>
      </w:pPr>
      <w:r w:rsidRPr="00EE11AE">
        <w:rPr>
          <w:rFonts w:ascii="Arial" w:hAnsi="Arial" w:cs="Arial"/>
          <w:sz w:val="18"/>
          <w:szCs w:val="18"/>
        </w:rPr>
        <w:t>Applicant with experience shall be preferred.</w:t>
      </w:r>
    </w:p>
    <w:p w:rsidR="00603A11" w:rsidRPr="00EE11AE" w:rsidRDefault="00603A11" w:rsidP="00603A11">
      <w:pPr>
        <w:spacing w:after="0" w:line="240" w:lineRule="auto"/>
        <w:jc w:val="center"/>
        <w:rPr>
          <w:rFonts w:ascii="Arial" w:hAnsi="Arial" w:cs="Arial"/>
          <w:b/>
          <w:sz w:val="18"/>
          <w:szCs w:val="18"/>
          <w:u w:val="single"/>
        </w:rPr>
      </w:pPr>
      <w:r w:rsidRPr="00EE11AE">
        <w:rPr>
          <w:rFonts w:ascii="Arial" w:hAnsi="Arial" w:cs="Arial"/>
          <w:b/>
          <w:sz w:val="18"/>
          <w:szCs w:val="18"/>
          <w:u w:val="single"/>
        </w:rPr>
        <w:t>APPLICATION FORM</w:t>
      </w:r>
    </w:p>
    <w:p w:rsidR="00603A11" w:rsidRPr="00EE11AE" w:rsidRDefault="00603A11" w:rsidP="00603A11">
      <w:pPr>
        <w:spacing w:after="0" w:line="240" w:lineRule="auto"/>
        <w:rPr>
          <w:rFonts w:ascii="Arial" w:hAnsi="Arial" w:cs="Arial"/>
          <w:b/>
          <w:sz w:val="18"/>
          <w:szCs w:val="18"/>
        </w:rPr>
      </w:pPr>
      <w:r w:rsidRPr="00EE11AE">
        <w:rPr>
          <w:rFonts w:ascii="Arial" w:hAnsi="Arial" w:cs="Arial"/>
          <w:b/>
          <w:sz w:val="18"/>
          <w:szCs w:val="18"/>
        </w:rPr>
        <w:tab/>
      </w:r>
      <w:r w:rsidRPr="00EE11AE">
        <w:rPr>
          <w:rFonts w:ascii="Arial" w:hAnsi="Arial" w:cs="Arial"/>
          <w:b/>
          <w:sz w:val="18"/>
          <w:szCs w:val="18"/>
        </w:rPr>
        <w:tab/>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2970"/>
        <w:gridCol w:w="3024"/>
        <w:gridCol w:w="2304"/>
      </w:tblGrid>
      <w:tr w:rsidR="00603A11" w:rsidRPr="00EE11AE" w:rsidTr="00D41507">
        <w:trPr>
          <w:trHeight w:val="746"/>
        </w:trPr>
        <w:tc>
          <w:tcPr>
            <w:tcW w:w="450" w:type="dxa"/>
          </w:tcPr>
          <w:p w:rsidR="00603A11" w:rsidRPr="00EE11AE" w:rsidRDefault="00603A11" w:rsidP="00D41507">
            <w:pPr>
              <w:ind w:right="-18"/>
              <w:rPr>
                <w:rFonts w:ascii="Arial" w:hAnsi="Arial" w:cs="Arial"/>
                <w:sz w:val="18"/>
                <w:szCs w:val="18"/>
              </w:rPr>
            </w:pPr>
            <w:r w:rsidRPr="00EE11AE">
              <w:rPr>
                <w:rFonts w:ascii="Arial" w:hAnsi="Arial" w:cs="Arial"/>
                <w:sz w:val="18"/>
                <w:szCs w:val="18"/>
              </w:rPr>
              <w:t>1.</w:t>
            </w:r>
          </w:p>
        </w:tc>
        <w:tc>
          <w:tcPr>
            <w:tcW w:w="2970" w:type="dxa"/>
          </w:tcPr>
          <w:p w:rsidR="00603A11" w:rsidRPr="00EE11AE" w:rsidRDefault="00603A11" w:rsidP="00D41507">
            <w:pPr>
              <w:rPr>
                <w:rFonts w:ascii="Arial" w:hAnsi="Arial" w:cs="Arial"/>
                <w:sz w:val="18"/>
                <w:szCs w:val="18"/>
              </w:rPr>
            </w:pPr>
            <w:r w:rsidRPr="00EE11AE">
              <w:rPr>
                <w:rFonts w:ascii="Arial" w:hAnsi="Arial" w:cs="Arial"/>
                <w:sz w:val="18"/>
                <w:szCs w:val="18"/>
              </w:rPr>
              <w:t>Name of the Applicant</w:t>
            </w:r>
          </w:p>
          <w:p w:rsidR="00603A11" w:rsidRPr="00EE11AE" w:rsidRDefault="00603A11" w:rsidP="00D41507">
            <w:pPr>
              <w:jc w:val="both"/>
              <w:rPr>
                <w:rFonts w:ascii="Arial" w:hAnsi="Arial" w:cs="Arial"/>
                <w:sz w:val="18"/>
                <w:szCs w:val="18"/>
              </w:rPr>
            </w:pPr>
            <w:r w:rsidRPr="00EE11AE">
              <w:rPr>
                <w:rFonts w:ascii="Arial" w:hAnsi="Arial" w:cs="Arial"/>
                <w:sz w:val="18"/>
                <w:szCs w:val="18"/>
              </w:rPr>
              <w:t>(in capital letters)</w:t>
            </w:r>
          </w:p>
          <w:p w:rsidR="00603A11" w:rsidRPr="00EE11AE" w:rsidRDefault="00603A11" w:rsidP="00D41507">
            <w:pPr>
              <w:rPr>
                <w:rFonts w:ascii="Arial" w:hAnsi="Arial" w:cs="Arial"/>
                <w:sz w:val="18"/>
                <w:szCs w:val="18"/>
              </w:rPr>
            </w:pPr>
          </w:p>
        </w:tc>
        <w:tc>
          <w:tcPr>
            <w:tcW w:w="3024" w:type="dxa"/>
            <w:tcBorders>
              <w:right w:val="single" w:sz="4" w:space="0" w:color="auto"/>
            </w:tcBorders>
          </w:tcPr>
          <w:p w:rsidR="00603A11" w:rsidRPr="00EE11AE" w:rsidRDefault="00603A11" w:rsidP="00D41507">
            <w:pPr>
              <w:jc w:val="both"/>
              <w:rPr>
                <w:rFonts w:ascii="Arial" w:hAnsi="Arial" w:cs="Arial"/>
                <w:sz w:val="18"/>
                <w:szCs w:val="18"/>
              </w:rPr>
            </w:pPr>
            <w:r w:rsidRPr="00EE11AE">
              <w:rPr>
                <w:rFonts w:ascii="Arial" w:hAnsi="Arial" w:cs="Arial"/>
                <w:sz w:val="18"/>
                <w:szCs w:val="18"/>
              </w:rPr>
              <w:t>………………………….</w:t>
            </w:r>
          </w:p>
          <w:p w:rsidR="00603A11" w:rsidRPr="00EE11AE" w:rsidRDefault="00603A11" w:rsidP="00D41507">
            <w:pPr>
              <w:jc w:val="both"/>
              <w:rPr>
                <w:rFonts w:ascii="Arial" w:hAnsi="Arial" w:cs="Arial"/>
                <w:sz w:val="18"/>
                <w:szCs w:val="18"/>
              </w:rPr>
            </w:pPr>
          </w:p>
        </w:tc>
        <w:tc>
          <w:tcPr>
            <w:tcW w:w="2304" w:type="dxa"/>
            <w:tcBorders>
              <w:top w:val="single" w:sz="4" w:space="0" w:color="auto"/>
              <w:left w:val="single" w:sz="4" w:space="0" w:color="auto"/>
              <w:bottom w:val="single" w:sz="4" w:space="0" w:color="auto"/>
              <w:right w:val="single" w:sz="4" w:space="0" w:color="auto"/>
            </w:tcBorders>
          </w:tcPr>
          <w:p w:rsidR="00603A11" w:rsidRPr="00A57B53" w:rsidRDefault="00603A11" w:rsidP="00D41507">
            <w:pPr>
              <w:jc w:val="center"/>
              <w:rPr>
                <w:rFonts w:ascii="Arial" w:hAnsi="Arial" w:cs="Arial"/>
                <w:b/>
                <w:sz w:val="10"/>
                <w:szCs w:val="18"/>
              </w:rPr>
            </w:pPr>
            <w:r w:rsidRPr="00A57B53">
              <w:rPr>
                <w:rFonts w:ascii="Arial" w:hAnsi="Arial" w:cs="Arial"/>
                <w:b/>
                <w:sz w:val="18"/>
                <w:szCs w:val="18"/>
              </w:rPr>
              <w:t>Attested Pass port size photograph with candidate signature</w:t>
            </w:r>
          </w:p>
        </w:tc>
      </w:tr>
    </w:tbl>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Father’s/ Husband’s Name…………………………………...</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Date of Birth…………………………………………………….</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Permanent Address……………………………………………</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Address for correspondence………………………………..</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Telephone No.</w:t>
      </w:r>
      <w:proofErr w:type="gramStart"/>
      <w:r w:rsidRPr="00EE11AE">
        <w:rPr>
          <w:rFonts w:ascii="Arial" w:hAnsi="Arial" w:cs="Arial"/>
          <w:sz w:val="18"/>
          <w:szCs w:val="18"/>
        </w:rPr>
        <w:t>:………………………………………………..</w:t>
      </w:r>
      <w:proofErr w:type="gramEnd"/>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Academic qualification……….. ……………………………...</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Employment Exchange Registration No……………………..</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Whether belongs to SC/ST/PH Category</w:t>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Experience ………………………………………………………</w:t>
      </w:r>
      <w:r w:rsidRPr="00EE11AE">
        <w:rPr>
          <w:rFonts w:ascii="Arial" w:hAnsi="Arial" w:cs="Arial"/>
          <w:sz w:val="18"/>
          <w:szCs w:val="18"/>
        </w:rPr>
        <w:tab/>
      </w:r>
    </w:p>
    <w:p w:rsidR="00603A11" w:rsidRPr="00EE11AE" w:rsidRDefault="00603A11" w:rsidP="00603A11">
      <w:pPr>
        <w:pStyle w:val="ListParagraph"/>
        <w:numPr>
          <w:ilvl w:val="0"/>
          <w:numId w:val="2"/>
        </w:numPr>
        <w:spacing w:after="0" w:line="240" w:lineRule="auto"/>
        <w:jc w:val="both"/>
        <w:rPr>
          <w:rFonts w:ascii="Arial" w:hAnsi="Arial" w:cs="Arial"/>
          <w:sz w:val="18"/>
          <w:szCs w:val="18"/>
        </w:rPr>
      </w:pPr>
      <w:r w:rsidRPr="00EE11AE">
        <w:rPr>
          <w:rFonts w:ascii="Arial" w:hAnsi="Arial" w:cs="Arial"/>
          <w:sz w:val="18"/>
          <w:szCs w:val="18"/>
        </w:rPr>
        <w:t>Detail of Bank Draft:</w:t>
      </w:r>
    </w:p>
    <w:p w:rsidR="00603A11" w:rsidRPr="00EE11AE" w:rsidRDefault="00603A11" w:rsidP="00603A11">
      <w:pPr>
        <w:spacing w:after="0" w:line="240" w:lineRule="auto"/>
        <w:jc w:val="center"/>
        <w:rPr>
          <w:rFonts w:ascii="Arial" w:hAnsi="Arial" w:cs="Arial"/>
          <w:b/>
          <w:sz w:val="18"/>
          <w:szCs w:val="18"/>
        </w:rPr>
      </w:pPr>
      <w:r w:rsidRPr="00EE11AE">
        <w:rPr>
          <w:rFonts w:ascii="Arial" w:hAnsi="Arial" w:cs="Arial"/>
          <w:b/>
          <w:sz w:val="18"/>
          <w:szCs w:val="18"/>
        </w:rPr>
        <w:t>Declaration</w:t>
      </w:r>
    </w:p>
    <w:p w:rsidR="00603A11" w:rsidRPr="00EE11AE" w:rsidRDefault="00603A11" w:rsidP="00603A11">
      <w:pPr>
        <w:spacing w:after="0" w:line="240" w:lineRule="auto"/>
        <w:jc w:val="both"/>
        <w:rPr>
          <w:rFonts w:ascii="Arial" w:hAnsi="Arial" w:cs="Arial"/>
          <w:sz w:val="18"/>
          <w:szCs w:val="18"/>
        </w:rPr>
      </w:pPr>
      <w:r w:rsidRPr="00EE11AE">
        <w:rPr>
          <w:rFonts w:ascii="Arial" w:hAnsi="Arial" w:cs="Arial"/>
          <w:sz w:val="18"/>
          <w:szCs w:val="18"/>
        </w:rPr>
        <w:tab/>
        <w:t xml:space="preserve"> </w:t>
      </w:r>
      <w:r w:rsidRPr="00EE11AE">
        <w:rPr>
          <w:rFonts w:ascii="Arial" w:hAnsi="Arial" w:cs="Arial"/>
          <w:sz w:val="18"/>
          <w:szCs w:val="18"/>
        </w:rPr>
        <w:tab/>
        <w:t>I …………………………………………………. hereby declare that the particulars furnished by me in this application form are true to the best of knowledge and belief. In case any information is found to be incorrect and false, my candidature shall be liable to be rejected.</w:t>
      </w:r>
    </w:p>
    <w:p w:rsidR="00603A11" w:rsidRPr="00EE11AE" w:rsidRDefault="00603A11" w:rsidP="00603A11">
      <w:pPr>
        <w:spacing w:after="0" w:line="240" w:lineRule="auto"/>
        <w:jc w:val="right"/>
        <w:rPr>
          <w:rFonts w:ascii="Arial" w:hAnsi="Arial" w:cs="Arial"/>
          <w:sz w:val="18"/>
          <w:szCs w:val="18"/>
        </w:rPr>
      </w:pPr>
      <w:r w:rsidRPr="00EE11AE">
        <w:rPr>
          <w:rFonts w:ascii="Arial" w:hAnsi="Arial" w:cs="Arial"/>
          <w:sz w:val="18"/>
          <w:szCs w:val="18"/>
        </w:rPr>
        <w:t xml:space="preserve"> (Signature of Candidate) </w:t>
      </w:r>
    </w:p>
    <w:p w:rsidR="00603A11" w:rsidRPr="00EE11AE" w:rsidRDefault="00603A11" w:rsidP="00603A11">
      <w:pPr>
        <w:spacing w:after="0" w:line="240" w:lineRule="auto"/>
        <w:jc w:val="both"/>
        <w:rPr>
          <w:rFonts w:ascii="Arial" w:hAnsi="Arial" w:cs="Arial"/>
          <w:sz w:val="18"/>
          <w:szCs w:val="18"/>
        </w:rPr>
      </w:pPr>
      <w:r w:rsidRPr="00EE11AE">
        <w:rPr>
          <w:rFonts w:ascii="Arial" w:hAnsi="Arial" w:cs="Arial"/>
          <w:sz w:val="18"/>
          <w:szCs w:val="18"/>
        </w:rPr>
        <w:t>Date………………</w:t>
      </w:r>
    </w:p>
    <w:p w:rsidR="00603A11" w:rsidRPr="00EE11AE" w:rsidRDefault="00603A11" w:rsidP="00603A11">
      <w:pPr>
        <w:spacing w:after="0" w:line="240" w:lineRule="auto"/>
        <w:jc w:val="both"/>
        <w:rPr>
          <w:rFonts w:ascii="Arial" w:hAnsi="Arial" w:cs="Arial"/>
          <w:sz w:val="18"/>
          <w:szCs w:val="18"/>
        </w:rPr>
      </w:pPr>
      <w:r w:rsidRPr="00EE11AE">
        <w:rPr>
          <w:rFonts w:ascii="Arial" w:hAnsi="Arial" w:cs="Arial"/>
          <w:sz w:val="18"/>
          <w:szCs w:val="18"/>
        </w:rPr>
        <w:t>Place.....................</w:t>
      </w:r>
    </w:p>
    <w:p w:rsidR="00603A11" w:rsidRPr="00EE11AE" w:rsidRDefault="00603A11" w:rsidP="00603A11">
      <w:pPr>
        <w:spacing w:after="0" w:line="240" w:lineRule="auto"/>
        <w:ind w:firstLine="720"/>
        <w:jc w:val="both"/>
        <w:rPr>
          <w:rFonts w:ascii="Arial" w:hAnsi="Arial" w:cs="Arial"/>
          <w:sz w:val="16"/>
          <w:szCs w:val="16"/>
        </w:rPr>
      </w:pPr>
      <w:r w:rsidRPr="00EE11AE">
        <w:rPr>
          <w:rFonts w:ascii="Arial" w:hAnsi="Arial" w:cs="Arial"/>
          <w:sz w:val="16"/>
          <w:szCs w:val="16"/>
        </w:rPr>
        <w:t>Applications complete in all respect and accompanied with necessary attested documents should reach office of the Managing Director HP General Industries Corporation on or before 5.11.2015, where after no application will be entertained. Application of candidates not fulfilling the terms and conditions as enumerated above will be rejected. The Managing Director reserves the right to reject any/all the applications without assigning any reason thereof.</w:t>
      </w:r>
    </w:p>
    <w:p w:rsidR="00603A11" w:rsidRDefault="00603A11" w:rsidP="00603A11">
      <w:pPr>
        <w:spacing w:after="0" w:line="240" w:lineRule="auto"/>
        <w:jc w:val="center"/>
        <w:rPr>
          <w:rFonts w:ascii="Arial" w:hAnsi="Arial" w:cs="Arial"/>
          <w:sz w:val="16"/>
          <w:szCs w:val="16"/>
        </w:rPr>
      </w:pPr>
    </w:p>
    <w:p w:rsidR="00603A11" w:rsidRPr="00EE11AE" w:rsidRDefault="00603A11" w:rsidP="00603A11">
      <w:pPr>
        <w:spacing w:after="0" w:line="240" w:lineRule="auto"/>
        <w:jc w:val="center"/>
        <w:rPr>
          <w:rFonts w:ascii="Arial" w:hAnsi="Arial" w:cs="Arial"/>
          <w:sz w:val="16"/>
          <w:szCs w:val="16"/>
        </w:rPr>
      </w:pPr>
    </w:p>
    <w:p w:rsidR="00603A11" w:rsidRPr="00EE11AE" w:rsidRDefault="00603A11" w:rsidP="00603A11">
      <w:pPr>
        <w:spacing w:after="0" w:line="240" w:lineRule="auto"/>
        <w:jc w:val="right"/>
        <w:rPr>
          <w:rFonts w:ascii="Arial" w:hAnsi="Arial" w:cs="Arial"/>
          <w:b/>
          <w:sz w:val="16"/>
          <w:szCs w:val="16"/>
        </w:rPr>
      </w:pPr>
      <w:proofErr w:type="spellStart"/>
      <w:r w:rsidRPr="00EE11AE">
        <w:rPr>
          <w:rFonts w:ascii="Arial" w:hAnsi="Arial" w:cs="Arial"/>
          <w:b/>
          <w:sz w:val="16"/>
          <w:szCs w:val="16"/>
        </w:rPr>
        <w:t>Rajender</w:t>
      </w:r>
      <w:proofErr w:type="spellEnd"/>
      <w:r w:rsidRPr="00EE11AE">
        <w:rPr>
          <w:rFonts w:ascii="Arial" w:hAnsi="Arial" w:cs="Arial"/>
          <w:b/>
          <w:sz w:val="16"/>
          <w:szCs w:val="16"/>
        </w:rPr>
        <w:t xml:space="preserve"> Singh (IAS)</w:t>
      </w:r>
    </w:p>
    <w:p w:rsidR="00603A11" w:rsidRPr="00EE11AE" w:rsidRDefault="00603A11" w:rsidP="00603A11">
      <w:pPr>
        <w:spacing w:after="0" w:line="240" w:lineRule="auto"/>
        <w:jc w:val="right"/>
        <w:rPr>
          <w:rFonts w:ascii="Arial" w:hAnsi="Arial" w:cs="Arial"/>
          <w:b/>
          <w:sz w:val="16"/>
          <w:szCs w:val="16"/>
        </w:rPr>
      </w:pPr>
      <w:r w:rsidRPr="00EE11AE">
        <w:rPr>
          <w:rFonts w:ascii="Arial" w:hAnsi="Arial" w:cs="Arial"/>
          <w:b/>
          <w:sz w:val="16"/>
          <w:szCs w:val="16"/>
        </w:rPr>
        <w:t>Managing Director</w:t>
      </w:r>
    </w:p>
    <w:sectPr w:rsidR="00603A11" w:rsidRPr="00EE11AE" w:rsidSect="00D644CC">
      <w:pgSz w:w="11909" w:h="16834" w:code="9"/>
      <w:pgMar w:top="900" w:right="1440" w:bottom="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13174"/>
    <w:multiLevelType w:val="hybridMultilevel"/>
    <w:tmpl w:val="A0F69A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353F6"/>
    <w:multiLevelType w:val="hybridMultilevel"/>
    <w:tmpl w:val="3EE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826BF"/>
    <w:multiLevelType w:val="hybridMultilevel"/>
    <w:tmpl w:val="EF18259E"/>
    <w:lvl w:ilvl="0" w:tplc="A9885BD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3A11"/>
    <w:rsid w:val="00131FC6"/>
    <w:rsid w:val="001753B8"/>
    <w:rsid w:val="001B6BCE"/>
    <w:rsid w:val="003D4065"/>
    <w:rsid w:val="00590F59"/>
    <w:rsid w:val="00603A11"/>
    <w:rsid w:val="006D5C6B"/>
    <w:rsid w:val="008707A2"/>
    <w:rsid w:val="00D64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11"/>
    <w:pPr>
      <w:ind w:left="720"/>
      <w:contextualSpacing/>
    </w:pPr>
  </w:style>
  <w:style w:type="table" w:styleId="TableGrid">
    <w:name w:val="Table Grid"/>
    <w:basedOn w:val="TableNormal"/>
    <w:uiPriority w:val="59"/>
    <w:rsid w:val="00603A1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bhatia</dc:creator>
  <cp:keywords/>
  <dc:description/>
  <cp:lastModifiedBy>Monkey The Luffy</cp:lastModifiedBy>
  <cp:revision>6</cp:revision>
  <dcterms:created xsi:type="dcterms:W3CDTF">2015-10-17T11:38:00Z</dcterms:created>
  <dcterms:modified xsi:type="dcterms:W3CDTF">2015-10-20T05:53:00Z</dcterms:modified>
</cp:coreProperties>
</file>